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B229D" w:rsidR="001B229D" w:rsidP="00466ADC" w:rsidRDefault="001B229D" w14:paraId="672A6659" wp14:textId="77777777">
      <w:pPr>
        <w:pStyle w:val="Kop3"/>
        <w:rPr>
          <w:rFonts w:ascii="Proxima Nova" w:hAnsi="Proxima Nova" w:cs="Arial"/>
          <w:sz w:val="24"/>
          <w:szCs w:val="24"/>
        </w:rPr>
      </w:pPr>
    </w:p>
    <w:p xmlns:wp14="http://schemas.microsoft.com/office/word/2010/wordml" w:rsidRPr="00D00E2D" w:rsidR="00670305" w:rsidP="132D302C" w:rsidRDefault="00737FF9" w14:paraId="5A1B1EBA" wp14:textId="6479716F">
      <w:pPr>
        <w:pStyle w:val="Kop3"/>
        <w:spacing w:line="276" w:lineRule="auto"/>
        <w:rPr>
          <w:rFonts w:ascii="Cambria" w:hAnsi="Cambria"/>
          <w:b w:val="1"/>
          <w:bCs w:val="1"/>
          <w:noProof/>
          <w:color w:val="FF0000"/>
          <w:sz w:val="28"/>
          <w:szCs w:val="28"/>
        </w:rPr>
      </w:pPr>
      <w:r w:rsidRPr="132D302C" w:rsidR="00D00E2D">
        <w:rPr>
          <w:rFonts w:ascii="Cambria" w:hAnsi="Cambria"/>
          <w:b w:val="1"/>
          <w:bCs w:val="1"/>
          <w:noProof/>
          <w:color w:val="FF0000"/>
          <w:sz w:val="28"/>
          <w:szCs w:val="28"/>
        </w:rPr>
        <w:t xml:space="preserve">Opdracht </w:t>
      </w:r>
      <w:r w:rsidRPr="132D302C" w:rsidR="47AC78C8">
        <w:rPr>
          <w:rFonts w:ascii="Cambria" w:hAnsi="Cambria"/>
          <w:b w:val="1"/>
          <w:bCs w:val="1"/>
          <w:noProof/>
          <w:color w:val="FF0000"/>
          <w:sz w:val="28"/>
          <w:szCs w:val="28"/>
        </w:rPr>
        <w:t xml:space="preserve">5</w:t>
      </w:r>
      <w:r w:rsidRPr="132D302C" w:rsidR="712A371C">
        <w:rPr>
          <w:rFonts w:ascii="Cambria" w:hAnsi="Cambria"/>
          <w:b w:val="1"/>
          <w:bCs w:val="1"/>
          <w:noProof/>
          <w:color w:val="FF0000"/>
          <w:sz w:val="28"/>
          <w:szCs w:val="28"/>
        </w:rPr>
        <w:t>:</w:t>
      </w:r>
      <w:r w:rsidRPr="132D302C" w:rsidR="4EDDC7C6">
        <w:rPr>
          <w:rFonts w:ascii="Cambria" w:hAnsi="Cambria"/>
          <w:b w:val="1"/>
          <w:bCs w:val="1"/>
          <w:noProof/>
          <w:color w:val="FF0000"/>
          <w:sz w:val="28"/>
          <w:szCs w:val="28"/>
        </w:rPr>
        <w:t xml:space="preserve"> </w:t>
      </w:r>
      <w:r w:rsidRPr="132D302C" w:rsidR="1605E992">
        <w:rPr>
          <w:rFonts w:ascii="Cambria" w:hAnsi="Cambria"/>
          <w:b w:val="1"/>
          <w:bCs w:val="1"/>
          <w:noProof/>
          <w:color w:val="FF0000"/>
          <w:sz w:val="28"/>
          <w:szCs w:val="28"/>
        </w:rPr>
        <w:t xml:space="preserve">Voorraad bijwerken</w:t>
      </w:r>
      <w:r w:rsidRPr="132D302C" w:rsidR="4EDDC7C6">
        <w:rPr>
          <w:rFonts w:ascii="Cambria" w:hAnsi="Cambria"/>
          <w:b w:val="1"/>
          <w:bCs w:val="1"/>
          <w:noProof/>
          <w:color w:val="FF0000"/>
          <w:sz w:val="28"/>
          <w:szCs w:val="28"/>
        </w:rPr>
        <w:t xml:space="preserve"> </w:t>
      </w:r>
      <w:r w:rsidRPr="132D302C" w:rsidR="555DDC65">
        <w:rPr>
          <w:rFonts w:ascii="Cambria" w:hAnsi="Cambria"/>
          <w:b w:val="1"/>
          <w:bCs w:val="1"/>
          <w:noProof/>
          <w:color w:val="FF0000"/>
          <w:sz w:val="28"/>
          <w:szCs w:val="28"/>
        </w:rPr>
        <w:t xml:space="preserve">       </w:t>
      </w:r>
      <w:r w:rsidR="555DDC65">
        <w:drawing>
          <wp:inline xmlns:wp14="http://schemas.microsoft.com/office/word/2010/wordprocessingDrawing" wp14:editId="0D73CD23" wp14:anchorId="03637DFE">
            <wp:extent cx="2315210" cy="541020"/>
            <wp:effectExtent l="0" t="0" r="8890" b="0"/>
            <wp:docPr id="1898592028" name="Afbeelding 26" title=""/>
            <wp:cNvGraphicFramePr>
              <a:graphicFrameLocks noChangeAspect="1"/>
            </wp:cNvGraphicFramePr>
            <a:graphic>
              <a:graphicData uri="http://schemas.openxmlformats.org/drawingml/2006/picture">
                <pic:pic>
                  <pic:nvPicPr>
                    <pic:cNvPr id="0" name="Afbeelding 26"/>
                    <pic:cNvPicPr/>
                  </pic:nvPicPr>
                  <pic:blipFill>
                    <a:blip r:embed="Rdc5dd681526245cc">
                      <a:extLst xmlns:a="http://schemas.openxmlformats.org/drawingml/2006/main">
                        <a:ext uri="{28A0092B-C50C-407E-A947-70E740481C1C}">
                          <a14:useLocalDpi xmlns:a14="http://schemas.microsoft.com/office/drawing/2010/main" val="0"/>
                        </a:ext>
                      </a:extLst>
                    </a:blip>
                    <a:srcRect l="3471" t="4912" r="59450" b="81802"/>
                    <a:stretch>
                      <a:fillRect/>
                    </a:stretch>
                  </pic:blipFill>
                  <pic:spPr xmlns:pic="http://schemas.openxmlformats.org/drawingml/2006/picture" bwMode="auto">
                    <a:xfrm xmlns:a="http://schemas.openxmlformats.org/drawingml/2006/main" rot="0" flipH="0" flipV="0">
                      <a:off x="0" y="0"/>
                      <a:ext cx="2315210" cy="54102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132D302C" w:rsidP="132D302C" w:rsidRDefault="132D302C" w14:paraId="55270D63" w14:textId="68FAD7B5">
      <w:pPr>
        <w:pStyle w:val="Kop3"/>
        <w:spacing w:line="276" w:lineRule="auto"/>
        <w:ind w:left="360"/>
      </w:pPr>
    </w:p>
    <w:p w:rsidR="60EDB450" w:rsidRDefault="60EDB450" w14:paraId="56CA74CD" w14:textId="18BD39BA">
      <w:r w:rsidRPr="60EA0B39" w:rsidR="60EDB450">
        <w:rPr>
          <w:rFonts w:ascii="Cambria" w:hAnsi="Cambria" w:eastAsia="Cambria" w:cs="Cambria"/>
          <w:noProof w:val="0"/>
          <w:sz w:val="24"/>
          <w:szCs w:val="24"/>
          <w:lang w:val="nl-NL"/>
        </w:rPr>
        <w:t>Bepaal de voorraad per artikel nadat de bestelling geleverd is. Sommige producten waar iets afgegaan is zullen bijbesteld moeten worden. Ga steeds uit van de maximale voorraad.</w:t>
      </w:r>
    </w:p>
    <w:p w:rsidR="60EDB450" w:rsidRDefault="60EDB450" w14:paraId="638C7718" w14:textId="72C8B900">
      <w:r w:rsidRPr="60EA0B39" w:rsidR="60EDB450">
        <w:rPr>
          <w:rFonts w:ascii="Cambria" w:hAnsi="Cambria" w:eastAsia="Cambria" w:cs="Cambria"/>
          <w:noProof w:val="0"/>
          <w:sz w:val="24"/>
          <w:szCs w:val="24"/>
          <w:lang w:val="nl-NL"/>
        </w:rPr>
        <w:t xml:space="preserve">Gebruik voor het bekijken van de voorraad de voorraadkaarten die je hebt gemaakt. Leg de bestelling van </w:t>
      </w:r>
      <w:r w:rsidRPr="60EA0B39" w:rsidR="39A71B4E">
        <w:rPr>
          <w:rFonts w:ascii="Cambria" w:hAnsi="Cambria" w:eastAsia="Cambria" w:cs="Cambria"/>
          <w:noProof w:val="0"/>
          <w:sz w:val="24"/>
          <w:szCs w:val="24"/>
          <w:lang w:val="nl-NL"/>
        </w:rPr>
        <w:t xml:space="preserve">de vorige </w:t>
      </w:r>
      <w:r w:rsidRPr="60EA0B39" w:rsidR="60EDB450">
        <w:rPr>
          <w:rFonts w:ascii="Cambria" w:hAnsi="Cambria" w:eastAsia="Cambria" w:cs="Cambria"/>
          <w:noProof w:val="0"/>
          <w:sz w:val="24"/>
          <w:szCs w:val="24"/>
          <w:lang w:val="nl-NL"/>
        </w:rPr>
        <w:t>opdracht ernaast en vul in de voorraadkaart wat eraf is gegaan (af). Daarna reken je uit hoeveel producten er nu nog in de winkel staan. Dat vul je in bij saldo (het aantal artikelen die nu nog in de winkel aanwezig zijn).</w:t>
      </w:r>
    </w:p>
    <w:p w:rsidR="60EDB450" w:rsidRDefault="60EDB450" w14:paraId="7C8B15CB" w14:textId="1146833D">
      <w:r w:rsidRPr="60EA0B39" w:rsidR="60EDB450">
        <w:rPr>
          <w:rFonts w:ascii="Cambria" w:hAnsi="Cambria" w:eastAsia="Cambria" w:cs="Cambria"/>
          <w:noProof w:val="0"/>
          <w:sz w:val="24"/>
          <w:szCs w:val="24"/>
          <w:lang w:val="nl-NL"/>
        </w:rPr>
        <w:t>Benodigdheden:</w:t>
      </w:r>
    </w:p>
    <w:p w:rsidR="60EDB450" w:rsidRDefault="60EDB450" w14:paraId="259AC9A8" w14:textId="44310194">
      <w:r w:rsidRPr="60EA0B39" w:rsidR="60EDB450">
        <w:rPr>
          <w:rFonts w:ascii="Cambria" w:hAnsi="Cambria" w:eastAsia="Cambria" w:cs="Cambria"/>
          <w:noProof w:val="0"/>
          <w:sz w:val="24"/>
          <w:szCs w:val="24"/>
          <w:lang w:val="nl-NL"/>
        </w:rPr>
        <w:t>-    Voorraadkaarten (opgeslagen op je laptop)</w:t>
      </w:r>
    </w:p>
    <w:p w:rsidR="60EDB450" w:rsidRDefault="60EDB450" w14:paraId="1639D44C" w14:textId="6E7F8CC6">
      <w:r w:rsidRPr="60EA0B39" w:rsidR="60EDB450">
        <w:rPr>
          <w:rFonts w:ascii="Cambria" w:hAnsi="Cambria" w:eastAsia="Cambria" w:cs="Cambria"/>
          <w:noProof w:val="0"/>
          <w:sz w:val="24"/>
          <w:szCs w:val="24"/>
          <w:lang w:val="nl-NL"/>
        </w:rPr>
        <w:t>-    Nogmaals de orderbon</w:t>
      </w:r>
    </w:p>
    <w:p w:rsidR="60EA0B39" w:rsidP="60EA0B39" w:rsidRDefault="60EA0B39" w14:paraId="280BDDBF" w14:textId="18751928">
      <w:pPr>
        <w:pStyle w:val="Standaard"/>
        <w:rPr>
          <w:rFonts w:ascii="Cambria" w:hAnsi="Cambria" w:eastAsia="Cambria" w:cs="Cambria"/>
          <w:noProof w:val="0"/>
          <w:sz w:val="24"/>
          <w:szCs w:val="24"/>
          <w:lang w:val="nl-NL"/>
        </w:rPr>
      </w:pPr>
    </w:p>
    <w:p w:rsidR="60EA0B39" w:rsidP="60EA0B39" w:rsidRDefault="60EA0B39" w14:paraId="05DD19BC" w14:textId="3659E2D3">
      <w:pPr>
        <w:pStyle w:val="Standaard"/>
        <w:rPr>
          <w:rFonts w:ascii="Cambria" w:hAnsi="Cambria"/>
          <w:b w:val="1"/>
          <w:bCs w:val="1"/>
          <w:color w:val="auto"/>
          <w:sz w:val="24"/>
          <w:szCs w:val="24"/>
        </w:rPr>
      </w:pPr>
    </w:p>
    <w:p xmlns:wp14="http://schemas.microsoft.com/office/word/2010/wordml" w:rsidR="00737FF9" w:rsidP="00D00E2D" w:rsidRDefault="00280BB3" w14:paraId="13E55DC2" wp14:textId="46E295C9">
      <w:pPr>
        <w:rPr>
          <w:rFonts w:ascii="Cambria" w:hAnsi="Cambria"/>
          <w:sz w:val="24"/>
          <w:szCs w:val="24"/>
        </w:rPr>
      </w:pPr>
      <w:r w:rsidRPr="132D302C" w:rsidR="00280BB3">
        <w:rPr>
          <w:rFonts w:ascii="Cambria" w:hAnsi="Cambria"/>
          <w:b w:val="1"/>
          <w:bCs w:val="1"/>
          <w:color w:val="FF0000"/>
          <w:sz w:val="24"/>
          <w:szCs w:val="24"/>
        </w:rPr>
        <w:t>L</w:t>
      </w:r>
      <w:r w:rsidRPr="132D302C" w:rsidR="00D91564">
        <w:rPr>
          <w:rFonts w:ascii="Cambria" w:hAnsi="Cambria"/>
          <w:b w:val="1"/>
          <w:bCs w:val="1"/>
          <w:color w:val="FF0000"/>
          <w:sz w:val="24"/>
          <w:szCs w:val="24"/>
        </w:rPr>
        <w:t>ET OP!!</w:t>
      </w:r>
      <w:r w:rsidRPr="00D00E2D" w:rsidR="00D91564">
        <w:rPr>
          <w:rFonts w:ascii="Cambria" w:hAnsi="Cambria"/>
          <w:color w:val="FF0000"/>
          <w:sz w:val="24"/>
          <w:szCs w:val="24"/>
        </w:rPr>
        <w:t xml:space="preserve"> </w:t>
      </w:r>
      <w:r w:rsidRPr="00D00E2D" w:rsidR="00D91564">
        <w:rPr>
          <w:rFonts w:ascii="Cambria" w:hAnsi="Cambria"/>
          <w:sz w:val="24"/>
          <w:szCs w:val="24"/>
        </w:rPr>
        <w:tab/>
      </w:r>
      <w:r w:rsidR="00280BB3">
        <w:rPr>
          <w:rFonts w:ascii="Cambria" w:hAnsi="Cambria"/>
          <w:sz w:val="24"/>
          <w:szCs w:val="24"/>
        </w:rPr>
        <w:t xml:space="preserve">Lever de </w:t>
      </w:r>
      <w:r w:rsidR="69337CC0">
        <w:rPr>
          <w:rFonts w:ascii="Cambria" w:hAnsi="Cambria"/>
          <w:sz w:val="24"/>
          <w:szCs w:val="24"/>
        </w:rPr>
        <w:t xml:space="preserve">bijgewerkte voorraadkaarten </w:t>
      </w:r>
      <w:r w:rsidR="00280BB3">
        <w:rPr>
          <w:rFonts w:ascii="Cambria" w:hAnsi="Cambria"/>
          <w:sz w:val="24"/>
          <w:szCs w:val="24"/>
        </w:rPr>
        <w:t xml:space="preserve">in via </w:t>
      </w:r>
      <w:proofErr w:type="spellStart"/>
      <w:r w:rsidR="00280BB3">
        <w:rPr>
          <w:rFonts w:ascii="Cambria" w:hAnsi="Cambria"/>
          <w:sz w:val="24"/>
          <w:szCs w:val="24"/>
        </w:rPr>
        <w:t xml:space="preserve">Elo</w:t>
      </w:r>
      <w:proofErr w:type="spellEnd"/>
      <w:r w:rsidR="00280BB3">
        <w:rPr>
          <w:rFonts w:ascii="Cambria" w:hAnsi="Cambria"/>
          <w:sz w:val="24"/>
          <w:szCs w:val="24"/>
        </w:rPr>
        <w:t xml:space="preserve">-Opdrachten</w:t>
      </w:r>
    </w:p>
    <w:p xmlns:wp14="http://schemas.microsoft.com/office/word/2010/wordml" w:rsidR="00737FF9" w:rsidP="132D302C" w:rsidRDefault="00280BB3" w14:paraId="15581688" wp14:textId="6E2EB109">
      <w:pPr>
        <w:rPr>
          <w:rFonts w:ascii="Proxima Nova" w:hAnsi="Proxima Nova"/>
          <w:b w:val="1"/>
          <w:bCs w:val="1"/>
          <w:color w:val="FF0000"/>
          <w:sz w:val="28"/>
          <w:szCs w:val="28"/>
        </w:rPr>
      </w:pPr>
      <w:proofErr w:type="spellStart"/>
      <w:r w:rsidRPr="60EA0B39" w:rsidR="00280BB3">
        <w:rPr>
          <w:rFonts w:ascii="Cambria" w:hAnsi="Cambria"/>
          <w:b w:val="1"/>
          <w:bCs w:val="1"/>
          <w:sz w:val="24"/>
          <w:szCs w:val="24"/>
        </w:rPr>
        <w:t>Elo</w:t>
      </w:r>
      <w:proofErr w:type="spellEnd"/>
      <w:r w:rsidRPr="60EA0B39" w:rsidR="00280BB3">
        <w:rPr>
          <w:rFonts w:ascii="Cambria" w:hAnsi="Cambria"/>
          <w:b w:val="1"/>
          <w:bCs w:val="1"/>
          <w:sz w:val="24"/>
          <w:szCs w:val="24"/>
        </w:rPr>
        <w:t xml:space="preserve">-Opdrachten </w:t>
      </w:r>
      <w:r w:rsidRPr="60EA0B39" w:rsidR="00280BB3">
        <w:rPr>
          <w:rFonts w:ascii="Wingdings" w:hAnsi="Wingdings" w:eastAsia="Wingdings" w:cs="Wingdings"/>
          <w:b w:val="1"/>
          <w:bCs w:val="1"/>
          <w:sz w:val="24"/>
          <w:szCs w:val="24"/>
        </w:rPr>
        <w:t>à</w:t>
      </w:r>
      <w:r w:rsidRPr="60EA0B39" w:rsidR="00280BB3">
        <w:rPr>
          <w:rFonts w:ascii="Cambria" w:hAnsi="Cambria"/>
          <w:b w:val="1"/>
          <w:bCs w:val="1"/>
          <w:sz w:val="24"/>
          <w:szCs w:val="24"/>
        </w:rPr>
        <w:t xml:space="preserve"> HGL </w:t>
      </w:r>
      <w:proofErr w:type="gramStart"/>
      <w:r w:rsidRPr="60EA0B39" w:rsidR="00280BB3">
        <w:rPr>
          <w:rFonts w:ascii="Cambria" w:hAnsi="Cambria"/>
          <w:b w:val="1"/>
          <w:bCs w:val="1"/>
          <w:sz w:val="24"/>
          <w:szCs w:val="24"/>
        </w:rPr>
        <w:t>2 /</w:t>
      </w:r>
      <w:proofErr w:type="gramEnd"/>
      <w:r w:rsidRPr="60EA0B39" w:rsidR="00280BB3">
        <w:rPr>
          <w:rFonts w:ascii="Cambria" w:hAnsi="Cambria"/>
          <w:b w:val="1"/>
          <w:bCs w:val="1"/>
          <w:sz w:val="24"/>
          <w:szCs w:val="24"/>
        </w:rPr>
        <w:t xml:space="preserve"> week 1</w:t>
      </w:r>
      <w:r w:rsidRPr="60EA0B39" w:rsidR="31520D46">
        <w:rPr>
          <w:rFonts w:ascii="Cambria" w:hAnsi="Cambria"/>
          <w:b w:val="1"/>
          <w:bCs w:val="1"/>
          <w:sz w:val="24"/>
          <w:szCs w:val="24"/>
        </w:rPr>
        <w:t>6</w:t>
      </w:r>
      <w:r w:rsidRPr="60EA0B39" w:rsidR="00280BB3">
        <w:rPr>
          <w:rFonts w:ascii="Cambria" w:hAnsi="Cambria"/>
          <w:b w:val="1"/>
          <w:bCs w:val="1"/>
          <w:sz w:val="24"/>
          <w:szCs w:val="24"/>
        </w:rPr>
        <w:t xml:space="preserve"> / Inleveren</w:t>
      </w:r>
    </w:p>
    <w:p xmlns:wp14="http://schemas.microsoft.com/office/word/2010/wordml" w:rsidR="006D0680" w:rsidP="00E20963" w:rsidRDefault="006D0680" w14:paraId="6A05A809" wp14:textId="77777777">
      <w:pPr>
        <w:keepNext/>
        <w:spacing w:before="100" w:beforeAutospacing="1" w:after="240" w:line="276" w:lineRule="auto"/>
        <w:outlineLvl w:val="4"/>
      </w:pPr>
    </w:p>
    <w:sectPr w:rsidR="006D0680">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97FFB" w:rsidP="00466ADC" w:rsidRDefault="00E97FFB" w14:paraId="5A39BBE3" wp14:textId="77777777">
      <w:pPr>
        <w:spacing w:after="0"/>
      </w:pPr>
      <w:r>
        <w:separator/>
      </w:r>
    </w:p>
  </w:endnote>
  <w:endnote w:type="continuationSeparator" w:id="0">
    <w:p xmlns:wp14="http://schemas.microsoft.com/office/word/2010/wordml" w:rsidR="00E97FFB" w:rsidP="00466ADC" w:rsidRDefault="00E97FFB" w14:paraId="41C8F396"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97FFB" w:rsidP="00466ADC" w:rsidRDefault="00E97FFB" w14:paraId="72A3D3EC" wp14:textId="77777777">
      <w:pPr>
        <w:spacing w:after="0"/>
      </w:pPr>
      <w:r>
        <w:separator/>
      </w:r>
    </w:p>
  </w:footnote>
  <w:footnote w:type="continuationSeparator" w:id="0">
    <w:p xmlns:wp14="http://schemas.microsoft.com/office/word/2010/wordml" w:rsidR="00E97FFB" w:rsidP="00466ADC" w:rsidRDefault="00E97FFB" w14:paraId="0D0B940D"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E97FFB" w:rsidRDefault="00E97FFB" w14:paraId="65979FB2" wp14:textId="77777777">
    <w:pPr>
      <w:pStyle w:val="Koptekst"/>
    </w:pPr>
    <w:r>
      <w:rPr>
        <w:noProof/>
        <w:lang w:eastAsia="nl-NL"/>
      </w:rPr>
      <mc:AlternateContent>
        <mc:Choice Requires="wps">
          <w:drawing>
            <wp:anchor xmlns:wp14="http://schemas.microsoft.com/office/word/2010/wordprocessingDrawing" distT="0" distB="0" distL="114300" distR="114300" simplePos="0" relativeHeight="251661312" behindDoc="1" locked="0" layoutInCell="1" allowOverlap="1" wp14:anchorId="490EF83E" wp14:editId="5E564F65">
              <wp:simplePos x="0" y="0"/>
              <wp:positionH relativeFrom="column">
                <wp:posOffset>5070475</wp:posOffset>
              </wp:positionH>
              <wp:positionV relativeFrom="paragraph">
                <wp:posOffset>-234950</wp:posOffset>
              </wp:positionV>
              <wp:extent cx="1382395" cy="683260"/>
              <wp:effectExtent l="0" t="0" r="8255" b="254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83260"/>
                      </a:xfrm>
                      <a:prstGeom prst="rect">
                        <a:avLst/>
                      </a:prstGeom>
                      <a:solidFill>
                        <a:schemeClr val="bg1"/>
                      </a:solidFill>
                      <a:ln w="0">
                        <a:noFill/>
                        <a:miter lim="800000"/>
                        <a:headEnd/>
                        <a:tailEnd/>
                      </a:ln>
                    </wps:spPr>
                    <wps:txbx>
                      <w:txbxContent>
                        <w:p xmlns:wp14="http://schemas.microsoft.com/office/word/2010/wordml" w:rsidRPr="00466ADC" w:rsidR="00E97FFB" w:rsidP="00466ADC" w:rsidRDefault="00E97FFB" w14:paraId="745E8D8D" wp14:textId="77777777">
                          <w:pPr>
                            <w:rPr>
                              <w:color w:val="FFC000"/>
                              <w:sz w:val="32"/>
                              <w:szCs w:val="32"/>
                            </w:rPr>
                          </w:pPr>
                          <w:r>
                            <w:rPr>
                              <w:color w:val="FFC000"/>
                              <w:sz w:val="32"/>
                              <w:szCs w:val="32"/>
                            </w:rPr>
                            <w:t>opdrachten</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w14:anchorId="01E960B2">
            <v:shapetype id="_x0000_t202" coordsize="21600,21600" o:spt="202" path="m,l,21600r21600,l21600,xe" w14:anchorId="490EF83E">
              <v:stroke joinstyle="miter"/>
              <v:path gradientshapeok="t" o:connecttype="rect"/>
            </v:shapetype>
            <v:shape id="Tekstvak 307" style="position:absolute;margin-left:399.25pt;margin-top:-18.5pt;width:108.8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26" fillcolor="white [3212]"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">
              <v:textbox>
                <w:txbxContent>
                  <w:p w:rsidRPr="00466ADC" w:rsidR="00E97FFB" w:rsidP="00466ADC" w:rsidRDefault="00E97FFB" w14:paraId="6210F2ED" wp14:textId="77777777">
                    <w:pPr>
                      <w:rPr>
                        <w:color w:val="FFC000"/>
                        <w:sz w:val="32"/>
                        <w:szCs w:val="32"/>
                      </w:rPr>
                    </w:pPr>
                    <w:r>
                      <w:rPr>
                        <w:color w:val="FFC000"/>
                        <w:sz w:val="32"/>
                        <w:szCs w:val="32"/>
                      </w:rPr>
                      <w:t>opdrachten</w:t>
                    </w:r>
                  </w:p>
                </w:txbxContent>
              </v:textbox>
              <w10:wrap type="square"/>
            </v:shape>
          </w:pict>
        </mc:Fallback>
      </mc:AlternateContent>
    </w:r>
    <w:r>
      <w:rPr>
        <w:noProof/>
        <w:lang w:eastAsia="nl-NL"/>
      </w:rPr>
      <mc:AlternateContent>
        <mc:Choice Requires="wps">
          <w:drawing>
            <wp:anchor xmlns:wp14="http://schemas.microsoft.com/office/word/2010/wordprocessingDrawing" distT="0" distB="0" distL="114300" distR="114300" simplePos="0" relativeHeight="251659264" behindDoc="1" locked="0" layoutInCell="1" allowOverlap="1" wp14:anchorId="77F1AC12" wp14:editId="0D6322FB">
              <wp:simplePos x="0" y="0"/>
              <wp:positionH relativeFrom="margin">
                <wp:posOffset>-635</wp:posOffset>
              </wp:positionH>
              <wp:positionV relativeFrom="paragraph">
                <wp:posOffset>-249555</wp:posOffset>
              </wp:positionV>
              <wp:extent cx="4958080" cy="698500"/>
              <wp:effectExtent l="0" t="0" r="0" b="635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698500"/>
                      </a:xfrm>
                      <a:prstGeom prst="rect">
                        <a:avLst/>
                      </a:prstGeom>
                      <a:solidFill>
                        <a:srgbClr val="FFC000"/>
                      </a:solidFill>
                      <a:ln w="9525">
                        <a:noFill/>
                        <a:miter lim="800000"/>
                        <a:headEnd/>
                        <a:tailEnd/>
                      </a:ln>
                    </wps:spPr>
                    <wps:txbx>
                      <w:txbxContent>
                        <w:p xmlns:wp14="http://schemas.microsoft.com/office/word/2010/wordml" w:rsidRPr="00696233" w:rsidR="00E97FFB" w:rsidP="00466ADC" w:rsidRDefault="00E97FFB" w14:paraId="350079C3" wp14:textId="77777777">
                          <w:pPr>
                            <w:rPr>
                              <w:b/>
                              <w:color w:val="FFFFFF" w:themeColor="background1"/>
                              <w:sz w:val="28"/>
                              <w:szCs w:val="28"/>
                            </w:rPr>
                          </w:pPr>
                          <w:r w:rsidRPr="00696233">
                            <w:rPr>
                              <w:b/>
                              <w:color w:val="FFFFFF" w:themeColor="background1"/>
                              <w:sz w:val="28"/>
                              <w:szCs w:val="28"/>
                            </w:rPr>
                            <w:t>Tussen productie en verkoop  (PG02)</w:t>
                          </w:r>
                        </w:p>
                        <w:p xmlns:wp14="http://schemas.microsoft.com/office/word/2010/wordml" w:rsidRPr="00452238" w:rsidR="00E97FFB" w:rsidP="00466ADC" w:rsidRDefault="00E97FFB" w14:paraId="35BD1C90" wp14:textId="77777777">
                          <w:pPr>
                            <w:rPr>
                              <w:sz w:val="22"/>
                              <w:szCs w:val="22"/>
                            </w:rPr>
                          </w:pPr>
                          <w:r>
                            <w:rPr>
                              <w:color w:val="FFFFFF" w:themeColor="background1"/>
                              <w:sz w:val="22"/>
                              <w:szCs w:val="22"/>
                            </w:rPr>
                            <w:t>Voorraden beheren  Hoofdstuk 3</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w14:anchorId="130533FE">
            <v:shape id="Tekstvak 19" style="position:absolute;margin-left:-.05pt;margin-top:-19.65pt;width:390.4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spid="_x0000_s1027" fillcolor="#ffc0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" w14:anchorId="77F1AC12">
              <v:textbox>
                <w:txbxContent>
                  <w:p w:rsidRPr="00696233" w:rsidR="00E97FFB" w:rsidP="00466ADC" w:rsidRDefault="00E97FFB" w14:paraId="7FB62FE6" wp14:textId="77777777">
                    <w:pPr>
                      <w:rPr>
                        <w:b/>
                        <w:color w:val="FFFFFF" w:themeColor="background1"/>
                        <w:sz w:val="28"/>
                        <w:szCs w:val="28"/>
                      </w:rPr>
                    </w:pPr>
                    <w:r w:rsidRPr="00696233">
                      <w:rPr>
                        <w:b/>
                        <w:color w:val="FFFFFF" w:themeColor="background1"/>
                        <w:sz w:val="28"/>
                        <w:szCs w:val="28"/>
                      </w:rPr>
                      <w:t>Tussen productie en verkoop  (PG02)</w:t>
                    </w:r>
                  </w:p>
                  <w:p w:rsidRPr="00452238" w:rsidR="00E97FFB" w:rsidP="00466ADC" w:rsidRDefault="00E97FFB" w14:paraId="180ECED2" wp14:textId="77777777">
                    <w:pPr>
                      <w:rPr>
                        <w:sz w:val="22"/>
                        <w:szCs w:val="22"/>
                      </w:rPr>
                    </w:pPr>
                    <w:r>
                      <w:rPr>
                        <w:color w:val="FFFFFF" w:themeColor="background1"/>
                        <w:sz w:val="22"/>
                        <w:szCs w:val="22"/>
                      </w:rPr>
                      <w:t>Voorraden beheren  Hoofdstuk 3</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27716"/>
    <w:multiLevelType w:val="hybridMultilevel"/>
    <w:tmpl w:val="C3D087F2"/>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270166"/>
    <w:multiLevelType w:val="hybridMultilevel"/>
    <w:tmpl w:val="F3C43B1A"/>
    <w:lvl w:ilvl="0">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2C11EEF"/>
    <w:multiLevelType w:val="hybridMultilevel"/>
    <w:tmpl w:val="26B0B2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4BC1A46"/>
    <w:multiLevelType w:val="hybridMultilevel"/>
    <w:tmpl w:val="BE707288"/>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814FC3"/>
    <w:multiLevelType w:val="hybridMultilevel"/>
    <w:tmpl w:val="7076E2D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1F604F97"/>
    <w:multiLevelType w:val="hybridMultilevel"/>
    <w:tmpl w:val="9D1CA6A8"/>
    <w:lvl w:ilvl="0" w:tplc="6F70BDEC">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EB97B9E"/>
    <w:multiLevelType w:val="hybridMultilevel"/>
    <w:tmpl w:val="639E130E"/>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26C1260"/>
    <w:multiLevelType w:val="hybridMultilevel"/>
    <w:tmpl w:val="2CC040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6A47427"/>
    <w:multiLevelType w:val="hybridMultilevel"/>
    <w:tmpl w:val="82A6B3D4"/>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3E44785"/>
    <w:multiLevelType w:val="hybridMultilevel"/>
    <w:tmpl w:val="3992E120"/>
    <w:lvl w:ilvl="0" w:tplc="1C38F910">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1">
    <w:abstractNumId w:val="10"/>
  </w:num>
  <w:num w:numId="1">
    <w:abstractNumId w:val="1"/>
  </w:num>
  <w:num w:numId="2">
    <w:abstractNumId w:val="3"/>
  </w:num>
  <w:num w:numId="3">
    <w:abstractNumId w:val="9"/>
  </w:num>
  <w:num w:numId="4">
    <w:abstractNumId w:val="2"/>
  </w:num>
  <w:num w:numId="5">
    <w:abstractNumId w:val="8"/>
  </w:num>
  <w:num w:numId="6">
    <w:abstractNumId w:val="6"/>
  </w:num>
  <w:num w:numId="7">
    <w:abstractNumId w:val="0"/>
  </w:num>
  <w:num w:numId="8">
    <w:abstractNumId w:val="5"/>
  </w:num>
  <w:num w:numId="9">
    <w:abstractNumId w:val="7"/>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DC"/>
    <w:rsid w:val="0007775A"/>
    <w:rsid w:val="000E1587"/>
    <w:rsid w:val="0018617E"/>
    <w:rsid w:val="00194578"/>
    <w:rsid w:val="001B229D"/>
    <w:rsid w:val="00280BB3"/>
    <w:rsid w:val="00293D19"/>
    <w:rsid w:val="003A3311"/>
    <w:rsid w:val="003D593E"/>
    <w:rsid w:val="003D5DBA"/>
    <w:rsid w:val="00466ADC"/>
    <w:rsid w:val="005054BB"/>
    <w:rsid w:val="005F6F51"/>
    <w:rsid w:val="00661C67"/>
    <w:rsid w:val="00670305"/>
    <w:rsid w:val="00682A59"/>
    <w:rsid w:val="006D0680"/>
    <w:rsid w:val="006D0F26"/>
    <w:rsid w:val="006F53EF"/>
    <w:rsid w:val="0070246F"/>
    <w:rsid w:val="00737FF9"/>
    <w:rsid w:val="00792FE9"/>
    <w:rsid w:val="007F21A9"/>
    <w:rsid w:val="00847B69"/>
    <w:rsid w:val="00860DF2"/>
    <w:rsid w:val="008A1F42"/>
    <w:rsid w:val="00907855"/>
    <w:rsid w:val="00971E74"/>
    <w:rsid w:val="009A348D"/>
    <w:rsid w:val="009B41CE"/>
    <w:rsid w:val="009D7832"/>
    <w:rsid w:val="00A82C9A"/>
    <w:rsid w:val="00AC75B0"/>
    <w:rsid w:val="00AE628C"/>
    <w:rsid w:val="00B33037"/>
    <w:rsid w:val="00B35A4F"/>
    <w:rsid w:val="00BD7FC1"/>
    <w:rsid w:val="00C25C7F"/>
    <w:rsid w:val="00C567E9"/>
    <w:rsid w:val="00CE00AB"/>
    <w:rsid w:val="00D00E2D"/>
    <w:rsid w:val="00D1391D"/>
    <w:rsid w:val="00D15F3F"/>
    <w:rsid w:val="00D90640"/>
    <w:rsid w:val="00D91564"/>
    <w:rsid w:val="00E20963"/>
    <w:rsid w:val="00E37EB3"/>
    <w:rsid w:val="00E501DB"/>
    <w:rsid w:val="00E97FFB"/>
    <w:rsid w:val="00EA1E1B"/>
    <w:rsid w:val="00F036A6"/>
    <w:rsid w:val="00F3649C"/>
    <w:rsid w:val="00F62AEE"/>
    <w:rsid w:val="00F64707"/>
    <w:rsid w:val="01C3EEAF"/>
    <w:rsid w:val="02C275F7"/>
    <w:rsid w:val="032400D4"/>
    <w:rsid w:val="03F03AAF"/>
    <w:rsid w:val="0646371A"/>
    <w:rsid w:val="0D73CD23"/>
    <w:rsid w:val="10324CEB"/>
    <w:rsid w:val="132D302C"/>
    <w:rsid w:val="1605E992"/>
    <w:rsid w:val="1BC6A349"/>
    <w:rsid w:val="1DAD3FF3"/>
    <w:rsid w:val="2E6A4B70"/>
    <w:rsid w:val="305C306F"/>
    <w:rsid w:val="30A4EB9C"/>
    <w:rsid w:val="31520D46"/>
    <w:rsid w:val="34D4C9C6"/>
    <w:rsid w:val="37603B5F"/>
    <w:rsid w:val="391C0694"/>
    <w:rsid w:val="39A71B4E"/>
    <w:rsid w:val="3C864DB7"/>
    <w:rsid w:val="464180D5"/>
    <w:rsid w:val="47AC78C8"/>
    <w:rsid w:val="4D18CA49"/>
    <w:rsid w:val="4EC5E514"/>
    <w:rsid w:val="4EDDC7C6"/>
    <w:rsid w:val="4F8A6EA1"/>
    <w:rsid w:val="555DDC65"/>
    <w:rsid w:val="567B9E4E"/>
    <w:rsid w:val="5F301753"/>
    <w:rsid w:val="5F30B2D1"/>
    <w:rsid w:val="60EA0B39"/>
    <w:rsid w:val="60EDB450"/>
    <w:rsid w:val="69337CC0"/>
    <w:rsid w:val="6D8D4F5A"/>
    <w:rsid w:val="7058D834"/>
    <w:rsid w:val="70F0E4E3"/>
    <w:rsid w:val="712A371C"/>
    <w:rsid w:val="7765E678"/>
    <w:rsid w:val="78E0F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23C8D"/>
  <w15:chartTrackingRefBased/>
  <w15:docId w15:val="{48306751-545A-4298-9D73-B5569F4740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66ADC"/>
    <w:pPr>
      <w:spacing w:after="200" w:line="240" w:lineRule="auto"/>
    </w:pPr>
    <w:rPr>
      <w:rFonts w:ascii="Arial" w:hAnsi="Arial" w:eastAsia="Times New Roman" w:cs="Arial"/>
      <w:sz w:val="20"/>
      <w:szCs w:val="20"/>
    </w:rPr>
  </w:style>
  <w:style w:type="paragraph" w:styleId="Kop3">
    <w:name w:val="heading 3"/>
    <w:basedOn w:val="Standaard"/>
    <w:link w:val="Kop3Char"/>
    <w:uiPriority w:val="9"/>
    <w:qFormat/>
    <w:rsid w:val="00466ADC"/>
    <w:pPr>
      <w:spacing w:before="100" w:beforeAutospacing="1" w:after="100" w:afterAutospacing="1"/>
      <w:outlineLvl w:val="2"/>
    </w:pPr>
    <w:rPr>
      <w:rFonts w:ascii="Times New Roman" w:hAnsi="Times New Roman" w:cs="Times New Roman"/>
      <w:color w:val="242E40"/>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466ADC"/>
    <w:rPr>
      <w:rFonts w:ascii="Times New Roman" w:hAnsi="Times New Roman" w:eastAsia="Times New Roman" w:cs="Times New Roman"/>
      <w:color w:val="242E40"/>
      <w:sz w:val="27"/>
      <w:szCs w:val="27"/>
      <w:lang w:eastAsia="nl-NL"/>
    </w:rPr>
  </w:style>
  <w:style w:type="paragraph" w:styleId="Koptekst">
    <w:name w:val="header"/>
    <w:basedOn w:val="Standaard"/>
    <w:link w:val="KoptekstChar"/>
    <w:uiPriority w:val="99"/>
    <w:unhideWhenUsed/>
    <w:rsid w:val="00466ADC"/>
    <w:pPr>
      <w:tabs>
        <w:tab w:val="center" w:pos="4536"/>
        <w:tab w:val="right" w:pos="9072"/>
      </w:tabs>
      <w:spacing w:after="0"/>
    </w:pPr>
  </w:style>
  <w:style w:type="character" w:styleId="KoptekstChar" w:customStyle="1">
    <w:name w:val="Koptekst Char"/>
    <w:basedOn w:val="Standaardalinea-lettertype"/>
    <w:link w:val="Koptekst"/>
    <w:uiPriority w:val="99"/>
    <w:rsid w:val="00466ADC"/>
    <w:rPr>
      <w:rFonts w:ascii="Arial" w:hAnsi="Arial" w:eastAsia="Times New Roman" w:cs="Arial"/>
      <w:sz w:val="20"/>
      <w:szCs w:val="20"/>
    </w:rPr>
  </w:style>
  <w:style w:type="paragraph" w:styleId="Voettekst">
    <w:name w:val="footer"/>
    <w:basedOn w:val="Standaard"/>
    <w:link w:val="VoettekstChar"/>
    <w:uiPriority w:val="99"/>
    <w:unhideWhenUsed/>
    <w:rsid w:val="00466ADC"/>
    <w:pPr>
      <w:tabs>
        <w:tab w:val="center" w:pos="4536"/>
        <w:tab w:val="right" w:pos="9072"/>
      </w:tabs>
      <w:spacing w:after="0"/>
    </w:pPr>
  </w:style>
  <w:style w:type="character" w:styleId="VoettekstChar" w:customStyle="1">
    <w:name w:val="Voettekst Char"/>
    <w:basedOn w:val="Standaardalinea-lettertype"/>
    <w:link w:val="Voettekst"/>
    <w:uiPriority w:val="99"/>
    <w:rsid w:val="00466ADC"/>
    <w:rPr>
      <w:rFonts w:ascii="Arial" w:hAnsi="Arial" w:eastAsia="Times New Roman" w:cs="Arial"/>
      <w:sz w:val="20"/>
      <w:szCs w:val="20"/>
    </w:rPr>
  </w:style>
  <w:style w:type="table" w:styleId="Tabelraster">
    <w:name w:val="Table Grid"/>
    <w:basedOn w:val="Standaardtabel"/>
    <w:uiPriority w:val="39"/>
    <w:rsid w:val="000777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61C67"/>
    <w:pPr>
      <w:ind w:left="720"/>
      <w:contextualSpacing/>
    </w:pPr>
  </w:style>
  <w:style w:type="paragraph" w:styleId="Normaalweb">
    <w:name w:val="Normal (Web)"/>
    <w:basedOn w:val="Standaard"/>
    <w:uiPriority w:val="99"/>
    <w:semiHidden/>
    <w:unhideWhenUsed/>
    <w:rsid w:val="00737FF9"/>
    <w:pPr>
      <w:spacing w:before="100" w:beforeAutospacing="1" w:after="100" w:afterAutospacing="1"/>
    </w:pPr>
    <w:rPr>
      <w:rFonts w:ascii="Times New Roman" w:hAnsi="Times New Roman" w:cs="Times New Roman" w:eastAsiaTheme="minorEastAsia"/>
      <w:sz w:val="24"/>
      <w:szCs w:val="24"/>
      <w:lang w:eastAsia="nl-NL"/>
    </w:rPr>
  </w:style>
  <w:style w:type="paragraph" w:styleId="Bijschrift">
    <w:name w:val="caption"/>
    <w:basedOn w:val="Standaard"/>
    <w:next w:val="Standaard"/>
    <w:uiPriority w:val="35"/>
    <w:unhideWhenUsed/>
    <w:qFormat/>
    <w:rsid w:val="00194578"/>
    <w:rPr>
      <w:i/>
      <w:iCs/>
      <w:color w:val="44546A" w:themeColor="text2"/>
      <w:sz w:val="18"/>
      <w:szCs w:val="18"/>
    </w:rPr>
  </w:style>
  <w:style w:type="paragraph" w:styleId="Ballontekst">
    <w:name w:val="Balloon Text"/>
    <w:basedOn w:val="Standaard"/>
    <w:link w:val="BallontekstChar"/>
    <w:uiPriority w:val="99"/>
    <w:semiHidden/>
    <w:unhideWhenUsed/>
    <w:rsid w:val="0018617E"/>
    <w:pPr>
      <w:spacing w:after="0"/>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8617E"/>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dc5dd681526245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4D3F-0D4F-437E-859D-E634CCBF05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Kitty van den Hondel</dc:creator>
  <keywords/>
  <dc:description/>
  <lastModifiedBy>Anthonie Meuleman</lastModifiedBy>
  <revision>10</revision>
  <lastPrinted>2020-01-23T07:56:00.0000000Z</lastPrinted>
  <dcterms:created xsi:type="dcterms:W3CDTF">2020-03-25T07:46:00.0000000Z</dcterms:created>
  <dcterms:modified xsi:type="dcterms:W3CDTF">2020-05-13T09:07:57.8477312Z</dcterms:modified>
</coreProperties>
</file>